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42" w:rsidRDefault="008D1E42" w:rsidP="008D1E42">
      <w:pPr>
        <w:pStyle w:val="a3"/>
        <w:shd w:val="clear" w:color="auto" w:fill="FFFFFF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u w:val="single"/>
        </w:rPr>
        <w:t>Н</w:t>
      </w:r>
      <w:r>
        <w:rPr>
          <w:rStyle w:val="a4"/>
          <w:rFonts w:ascii="Arial" w:hAnsi="Arial" w:cs="Arial"/>
          <w:color w:val="333333"/>
          <w:u w:val="single"/>
        </w:rPr>
        <w:t>ормативные правовые акты:</w:t>
      </w:r>
    </w:p>
    <w:p w:rsidR="008D1E42" w:rsidRDefault="008D1E42" w:rsidP="008D1E42">
      <w:pPr>
        <w:pStyle w:val="a3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hAnsi="Arial" w:cs="Arial"/>
          <w:color w:val="333333"/>
        </w:rPr>
      </w:pPr>
      <w:hyperlink r:id="rId7" w:history="1">
        <w:r>
          <w:rPr>
            <w:rStyle w:val="a4"/>
            <w:rFonts w:ascii="Arial" w:hAnsi="Arial" w:cs="Arial"/>
            <w:color w:val="333333"/>
          </w:rPr>
          <w:t>Федеральный закон от 21 ноября 2011 года  № 324-ФЗ</w:t>
        </w:r>
        <w:r>
          <w:rPr>
            <w:rStyle w:val="apple-converted-space"/>
            <w:rFonts w:ascii="Arial" w:hAnsi="Arial" w:cs="Arial"/>
            <w:color w:val="333333"/>
          </w:rPr>
          <w:t> </w:t>
        </w:r>
        <w:r>
          <w:rPr>
            <w:rStyle w:val="a5"/>
            <w:rFonts w:ascii="Arial" w:hAnsi="Arial" w:cs="Arial"/>
            <w:color w:val="333333"/>
            <w:u w:val="none"/>
          </w:rPr>
          <w:t>«О бесплатной юридической помощи в Российской Федерации»</w:t>
        </w:r>
      </w:hyperlink>
      <w:r>
        <w:rPr>
          <w:rFonts w:ascii="Arial" w:hAnsi="Arial" w:cs="Arial"/>
          <w:color w:val="333333"/>
        </w:rPr>
        <w:t>;</w:t>
      </w:r>
    </w:p>
    <w:p w:rsidR="008D1E42" w:rsidRDefault="008D1E42" w:rsidP="008D1E42">
      <w:pPr>
        <w:pStyle w:val="a3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hAnsi="Arial" w:cs="Arial"/>
          <w:color w:val="333333"/>
        </w:rPr>
      </w:pPr>
      <w:hyperlink r:id="rId8" w:history="1">
        <w:r>
          <w:rPr>
            <w:rStyle w:val="a5"/>
            <w:rFonts w:ascii="Arial" w:hAnsi="Arial" w:cs="Arial"/>
            <w:b/>
            <w:bCs/>
            <w:color w:val="333333"/>
            <w:u w:val="none"/>
          </w:rPr>
          <w:t>закон Вологодской области от 1 марта 2012 года № 2712-ОЗ</w:t>
        </w:r>
      </w:hyperlink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«О разграни</w:t>
      </w:r>
      <w:r>
        <w:rPr>
          <w:rFonts w:ascii="Arial" w:hAnsi="Arial" w:cs="Arial"/>
          <w:color w:val="333333"/>
        </w:rPr>
        <w:softHyphen/>
        <w:t>чении полномочий в области обеспечения граждан бесплатной юридической помощью между органами государственной власти»;</w:t>
      </w:r>
    </w:p>
    <w:p w:rsidR="008D1E42" w:rsidRDefault="008D1E42" w:rsidP="008D1E42">
      <w:pPr>
        <w:pStyle w:val="a3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hAnsi="Arial" w:cs="Arial"/>
          <w:color w:val="333333"/>
        </w:rPr>
      </w:pPr>
      <w:hyperlink r:id="rId9" w:history="1">
        <w:r>
          <w:rPr>
            <w:rStyle w:val="a5"/>
            <w:rFonts w:ascii="Arial" w:hAnsi="Arial" w:cs="Arial"/>
            <w:b/>
            <w:bCs/>
            <w:color w:val="333333"/>
            <w:u w:val="none"/>
          </w:rPr>
          <w:t>закон Вологодской области от 25 апреля 2012 года № 2744-ОЗ</w:t>
        </w:r>
      </w:hyperlink>
      <w:r>
        <w:rPr>
          <w:rStyle w:val="a4"/>
          <w:rFonts w:ascii="Arial" w:hAnsi="Arial" w:cs="Arial"/>
          <w:color w:val="333333"/>
        </w:rPr>
        <w:t> 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«Об оказа</w:t>
      </w:r>
      <w:r>
        <w:rPr>
          <w:rFonts w:ascii="Arial" w:hAnsi="Arial" w:cs="Arial"/>
          <w:color w:val="333333"/>
        </w:rPr>
        <w:softHyphen/>
        <w:t>нии бесплатной юридической помощи гражданам Российской Федерации, ма</w:t>
      </w:r>
      <w:r>
        <w:rPr>
          <w:rFonts w:ascii="Arial" w:hAnsi="Arial" w:cs="Arial"/>
          <w:color w:val="333333"/>
        </w:rPr>
        <w:softHyphen/>
        <w:t>териально-техническом и финансовом обеспечении оказания юридической по</w:t>
      </w:r>
      <w:r>
        <w:rPr>
          <w:rFonts w:ascii="Arial" w:hAnsi="Arial" w:cs="Arial"/>
          <w:color w:val="333333"/>
        </w:rPr>
        <w:softHyphen/>
        <w:t>мощи адвокатами в труднодоступных местностях на территории Вологод</w:t>
      </w:r>
      <w:r>
        <w:rPr>
          <w:rFonts w:ascii="Arial" w:hAnsi="Arial" w:cs="Arial"/>
          <w:color w:val="333333"/>
        </w:rPr>
        <w:softHyphen/>
        <w:t>ской области»;</w:t>
      </w:r>
    </w:p>
    <w:p w:rsidR="008D1E42" w:rsidRDefault="008D1E42" w:rsidP="008D1E42">
      <w:pPr>
        <w:pStyle w:val="a3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hAnsi="Arial" w:cs="Arial"/>
          <w:color w:val="333333"/>
        </w:rPr>
      </w:pPr>
      <w:hyperlink r:id="rId10" w:history="1">
        <w:r>
          <w:rPr>
            <w:rStyle w:val="a5"/>
            <w:rFonts w:ascii="Arial" w:hAnsi="Arial" w:cs="Arial"/>
            <w:b/>
            <w:bCs/>
            <w:color w:val="333333"/>
            <w:u w:val="none"/>
          </w:rPr>
          <w:t>постановление Правительства Вологодс</w:t>
        </w:r>
        <w:bookmarkStart w:id="0" w:name="_GoBack"/>
        <w:bookmarkEnd w:id="0"/>
        <w:r>
          <w:rPr>
            <w:rStyle w:val="a5"/>
            <w:rFonts w:ascii="Arial" w:hAnsi="Arial" w:cs="Arial"/>
            <w:b/>
            <w:bCs/>
            <w:color w:val="333333"/>
            <w:u w:val="none"/>
          </w:rPr>
          <w:t>кой области от 16 мая 2012 года № 448</w:t>
        </w:r>
      </w:hyperlink>
      <w:r>
        <w:rPr>
          <w:rStyle w:val="apple-converted-space"/>
          <w:rFonts w:ascii="Arial" w:hAnsi="Arial" w:cs="Arial"/>
          <w:b/>
          <w:bCs/>
          <w:color w:val="333333"/>
        </w:rPr>
        <w:t> </w:t>
      </w:r>
      <w:r>
        <w:rPr>
          <w:rFonts w:ascii="Arial" w:hAnsi="Arial" w:cs="Arial"/>
          <w:color w:val="333333"/>
        </w:rPr>
        <w:t xml:space="preserve">«Об утверждении </w:t>
      </w:r>
      <w:proofErr w:type="gramStart"/>
      <w:r>
        <w:rPr>
          <w:rFonts w:ascii="Arial" w:hAnsi="Arial" w:cs="Arial"/>
          <w:color w:val="333333"/>
        </w:rPr>
        <w:t>порядка взаимодействия участников государственной системы бесплатной юридической помощи</w:t>
      </w:r>
      <w:proofErr w:type="gramEnd"/>
      <w:r>
        <w:rPr>
          <w:rFonts w:ascii="Arial" w:hAnsi="Arial" w:cs="Arial"/>
          <w:color w:val="333333"/>
        </w:rPr>
        <w:t xml:space="preserve"> на территории Вологодской области»;</w:t>
      </w:r>
    </w:p>
    <w:p w:rsidR="008D1E42" w:rsidRDefault="008D1E42" w:rsidP="008D1E42">
      <w:pPr>
        <w:pStyle w:val="a3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hAnsi="Arial" w:cs="Arial"/>
          <w:color w:val="333333"/>
        </w:rPr>
      </w:pPr>
      <w:hyperlink r:id="rId11" w:history="1">
        <w:proofErr w:type="gramStart"/>
        <w:r>
          <w:rPr>
            <w:rStyle w:val="a5"/>
            <w:rFonts w:ascii="Arial" w:hAnsi="Arial" w:cs="Arial"/>
            <w:b/>
            <w:bCs/>
            <w:color w:val="333333"/>
            <w:u w:val="none"/>
          </w:rPr>
          <w:t>постановление Правительства Вологодской области от 21 мая 2012 года № 472</w:t>
        </w:r>
      </w:hyperlink>
      <w:r>
        <w:rPr>
          <w:rStyle w:val="apple-converted-space"/>
          <w:rFonts w:ascii="Arial" w:hAnsi="Arial" w:cs="Arial"/>
          <w:b/>
          <w:bCs/>
          <w:color w:val="333333"/>
        </w:rPr>
        <w:t> </w:t>
      </w:r>
      <w:r>
        <w:rPr>
          <w:rFonts w:ascii="Arial" w:hAnsi="Arial" w:cs="Arial"/>
          <w:color w:val="333333"/>
        </w:rPr>
        <w:t>«Об утверждении размера и порядка оплаты труда адвокатов, оказывающих бесплатную юридическую помощь гражданам в рамках государственной систе</w:t>
      </w:r>
      <w:r>
        <w:rPr>
          <w:rFonts w:ascii="Arial" w:hAnsi="Arial" w:cs="Arial"/>
          <w:color w:val="333333"/>
        </w:rPr>
        <w:softHyphen/>
        <w:t>мы бесплатной юридической помощи, и порядка компенсации их расходов на оказание бесплатной юридической помощи, материально-технического и фи</w:t>
      </w:r>
      <w:r>
        <w:rPr>
          <w:rFonts w:ascii="Arial" w:hAnsi="Arial" w:cs="Arial"/>
          <w:color w:val="333333"/>
        </w:rPr>
        <w:softHyphen/>
        <w:t>нансового обеспечения оказания юридической помощи адвокатами в трудно</w:t>
      </w:r>
      <w:r>
        <w:rPr>
          <w:rFonts w:ascii="Arial" w:hAnsi="Arial" w:cs="Arial"/>
          <w:color w:val="333333"/>
        </w:rPr>
        <w:softHyphen/>
        <w:t>доступных местностях»;</w:t>
      </w:r>
      <w:proofErr w:type="gramEnd"/>
    </w:p>
    <w:p w:rsidR="008D1E42" w:rsidRDefault="008D1E42" w:rsidP="008D1E42">
      <w:pPr>
        <w:pStyle w:val="a3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hAnsi="Arial" w:cs="Arial"/>
          <w:color w:val="333333"/>
        </w:rPr>
      </w:pPr>
      <w:hyperlink r:id="rId12" w:history="1">
        <w:r>
          <w:rPr>
            <w:rStyle w:val="a4"/>
            <w:rFonts w:ascii="Arial" w:hAnsi="Arial" w:cs="Arial"/>
            <w:color w:val="333333"/>
          </w:rPr>
          <w:t>постановление Правительства Вологодской области от 17 декабря 2012 года № 1504</w:t>
        </w:r>
        <w:r>
          <w:rPr>
            <w:rStyle w:val="apple-converted-space"/>
            <w:rFonts w:ascii="Arial" w:hAnsi="Arial" w:cs="Arial"/>
            <w:b/>
            <w:bCs/>
            <w:color w:val="333333"/>
          </w:rPr>
          <w:t> </w:t>
        </w:r>
      </w:hyperlink>
      <w:hyperlink r:id="rId13" w:history="1">
        <w:r>
          <w:rPr>
            <w:rStyle w:val="a5"/>
            <w:rFonts w:ascii="Arial" w:hAnsi="Arial" w:cs="Arial"/>
            <w:color w:val="333333"/>
            <w:u w:val="none"/>
          </w:rPr>
          <w:t xml:space="preserve">«О порядке обращения граждан за расчетом среднедушевого дохода семьи (одиноко проживающего гражданина) для признания их </w:t>
        </w:r>
        <w:proofErr w:type="gramStart"/>
        <w:r>
          <w:rPr>
            <w:rStyle w:val="a5"/>
            <w:rFonts w:ascii="Arial" w:hAnsi="Arial" w:cs="Arial"/>
            <w:color w:val="333333"/>
            <w:u w:val="none"/>
          </w:rPr>
          <w:t>малоимущими</w:t>
        </w:r>
        <w:proofErr w:type="gramEnd"/>
        <w:r>
          <w:rPr>
            <w:rStyle w:val="a5"/>
            <w:rFonts w:ascii="Arial" w:hAnsi="Arial" w:cs="Arial"/>
            <w:color w:val="333333"/>
            <w:u w:val="none"/>
          </w:rPr>
          <w:t xml:space="preserve"> в целях оказания им бесплатной юридической помощи»</w:t>
        </w:r>
      </w:hyperlink>
      <w:r>
        <w:rPr>
          <w:rFonts w:ascii="Arial" w:hAnsi="Arial" w:cs="Arial"/>
          <w:color w:val="333333"/>
        </w:rPr>
        <w:t>;</w:t>
      </w:r>
    </w:p>
    <w:p w:rsidR="008D1E42" w:rsidRDefault="008D1E42" w:rsidP="008D1E42">
      <w:pPr>
        <w:pStyle w:val="a3"/>
        <w:numPr>
          <w:ilvl w:val="0"/>
          <w:numId w:val="1"/>
        </w:numPr>
        <w:shd w:val="clear" w:color="auto" w:fill="FFFFFF"/>
        <w:ind w:firstLine="0"/>
        <w:jc w:val="both"/>
        <w:rPr>
          <w:rFonts w:ascii="Arial" w:hAnsi="Arial" w:cs="Arial"/>
          <w:color w:val="333333"/>
        </w:rPr>
      </w:pPr>
      <w:hyperlink r:id="rId14" w:history="1">
        <w:r>
          <w:rPr>
            <w:rStyle w:val="a4"/>
            <w:rFonts w:ascii="Arial" w:hAnsi="Arial" w:cs="Arial"/>
            <w:color w:val="333333"/>
          </w:rPr>
          <w:t>постановление Правительства Вологодской области от 24 сентября 2014 года № 844</w:t>
        </w:r>
        <w:r>
          <w:rPr>
            <w:rStyle w:val="apple-converted-space"/>
            <w:rFonts w:ascii="Arial" w:hAnsi="Arial" w:cs="Arial"/>
            <w:b/>
            <w:bCs/>
            <w:color w:val="333333"/>
          </w:rPr>
          <w:t> </w:t>
        </w:r>
        <w:r>
          <w:rPr>
            <w:rStyle w:val="a5"/>
            <w:rFonts w:ascii="Arial" w:hAnsi="Arial" w:cs="Arial"/>
            <w:color w:val="333333"/>
            <w:u w:val="none"/>
          </w:rPr>
          <w:t>«Об определении органов исполнительной государственной власти, подведомственных им учреждений, входящих в государственную систему бесплатной юридической помощи на территории Вологодской области»;</w:t>
        </w:r>
      </w:hyperlink>
    </w:p>
    <w:p w:rsidR="009004DF" w:rsidRDefault="009004DF"/>
    <w:sectPr w:rsidR="0090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F7793"/>
    <w:multiLevelType w:val="multilevel"/>
    <w:tmpl w:val="1E24B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42"/>
    <w:rsid w:val="008D1E42"/>
    <w:rsid w:val="0090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E42"/>
    <w:rPr>
      <w:b/>
      <w:bCs/>
    </w:rPr>
  </w:style>
  <w:style w:type="character" w:styleId="a5">
    <w:name w:val="Hyperlink"/>
    <w:basedOn w:val="a0"/>
    <w:uiPriority w:val="99"/>
    <w:semiHidden/>
    <w:unhideWhenUsed/>
    <w:rsid w:val="008D1E4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1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E42"/>
    <w:rPr>
      <w:b/>
      <w:bCs/>
    </w:rPr>
  </w:style>
  <w:style w:type="character" w:styleId="a5">
    <w:name w:val="Hyperlink"/>
    <w:basedOn w:val="a0"/>
    <w:uiPriority w:val="99"/>
    <w:semiHidden/>
    <w:unhideWhenUsed/>
    <w:rsid w:val="008D1E4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1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um35.ru/sector/jurist/ZVO_01_03_2012_2712_OZ.pdf" TargetMode="External"/><Relationship Id="rId13" Type="http://schemas.openxmlformats.org/officeDocument/2006/relationships/hyperlink" Target="http://www.socium35.ru/sector/jurist/PP-VO-ot-17-12-2012-n-1504-red-25-01-2016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ocium35.ru/sector/jurist/FZ-ot-21-11-2011-n-324-FZ-red-28-11-2015.pdf" TargetMode="External"/><Relationship Id="rId12" Type="http://schemas.openxmlformats.org/officeDocument/2006/relationships/hyperlink" Target="http://www.socium35.ru/sector/jurist/PP-VO-ot-17-12-2012-n-1504-red-25-01-2016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ium35.ru/sector/jurist/PPVO_ot_21_05_2012_N_472_red_12_11_2012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ocium35.ru/sector/jurist/PPVO_ot_16_05_2012_N_448_red_18_08_201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cium35.ru/sector/jurist/OZ_ot_25_04_2012_N_2744OZ_red_04_11_2014.pdf" TargetMode="External"/><Relationship Id="rId14" Type="http://schemas.openxmlformats.org/officeDocument/2006/relationships/hyperlink" Target="http://www.socium35.ru/sector/jurist/PP-VO-ot-24-09-2014-n-844-red-23-03-20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7CAEE-256F-4033-A69E-6FB23B1A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ucpk-user</dc:creator>
  <cp:lastModifiedBy>ucpk-user</cp:lastModifiedBy>
  <cp:revision>1</cp:revision>
  <dcterms:created xsi:type="dcterms:W3CDTF">2017-01-22T14:36:00Z</dcterms:created>
  <dcterms:modified xsi:type="dcterms:W3CDTF">2017-01-22T14:36:00Z</dcterms:modified>
</cp:coreProperties>
</file>